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073B951C" w:rsidR="00660CD2" w:rsidRPr="00844E9C" w:rsidRDefault="00AB41BD">
      <w:pPr>
        <w:rPr>
          <w:rFonts w:ascii="Arial" w:hAnsi="Arial"/>
        </w:rPr>
      </w:pPr>
      <w:r w:rsidRPr="00844E9C">
        <w:rPr>
          <w:rFonts w:ascii="Arial" w:hAnsi="Arial"/>
        </w:rPr>
        <w:t xml:space="preserve">Nr. </w:t>
      </w:r>
      <w:r w:rsidR="00510821">
        <w:rPr>
          <w:rFonts w:ascii="Arial" w:hAnsi="Arial"/>
        </w:rPr>
        <w:t>599</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707AEE89"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1EA19367" w14:textId="77777777" w:rsidR="002675AD" w:rsidRPr="002675AD" w:rsidRDefault="002675AD" w:rsidP="002675AD">
      <w:pPr>
        <w:autoSpaceDE w:val="0"/>
        <w:autoSpaceDN w:val="0"/>
        <w:adjustRightInd w:val="0"/>
        <w:spacing w:line="360" w:lineRule="auto"/>
        <w:rPr>
          <w:rFonts w:ascii="Arial" w:hAnsi="Arial" w:cs="Arial"/>
          <w:b/>
          <w:bCs/>
          <w:sz w:val="28"/>
          <w:szCs w:val="28"/>
        </w:rPr>
      </w:pPr>
      <w:r w:rsidRPr="002675AD">
        <w:rPr>
          <w:rFonts w:ascii="Arial" w:hAnsi="Arial" w:cs="Arial"/>
          <w:b/>
          <w:bCs/>
          <w:sz w:val="28"/>
          <w:szCs w:val="28"/>
        </w:rPr>
        <w:t>Konfokal-chromatischer Präzisionssensor</w:t>
      </w:r>
    </w:p>
    <w:p w14:paraId="1DDBDB6D" w14:textId="77777777" w:rsidR="00510821" w:rsidRDefault="00510821" w:rsidP="003626BE">
      <w:pPr>
        <w:autoSpaceDE w:val="0"/>
        <w:autoSpaceDN w:val="0"/>
        <w:adjustRightInd w:val="0"/>
        <w:spacing w:line="360" w:lineRule="auto"/>
        <w:rPr>
          <w:rFonts w:ascii="Arial" w:hAnsi="Arial" w:cs="Arial"/>
          <w:b/>
          <w:sz w:val="20"/>
          <w:szCs w:val="20"/>
        </w:rPr>
      </w:pPr>
    </w:p>
    <w:p w14:paraId="07515F33" w14:textId="34EF6E37" w:rsidR="002675AD" w:rsidRPr="002675AD" w:rsidRDefault="002675AD" w:rsidP="002675AD">
      <w:pPr>
        <w:autoSpaceDE w:val="0"/>
        <w:autoSpaceDN w:val="0"/>
        <w:adjustRightInd w:val="0"/>
        <w:spacing w:line="360" w:lineRule="auto"/>
        <w:rPr>
          <w:rFonts w:ascii="Arial" w:hAnsi="Arial" w:cs="Arial"/>
          <w:b/>
          <w:sz w:val="20"/>
          <w:szCs w:val="20"/>
        </w:rPr>
      </w:pPr>
      <w:r w:rsidRPr="002675AD">
        <w:rPr>
          <w:rFonts w:ascii="Arial" w:hAnsi="Arial" w:cs="Arial"/>
          <w:b/>
          <w:sz w:val="20"/>
          <w:szCs w:val="20"/>
        </w:rPr>
        <w:t xml:space="preserve">Der konfokal-chromatische Sensor IFS2407-1,5 erweitert das </w:t>
      </w:r>
      <w:proofErr w:type="spellStart"/>
      <w:r w:rsidRPr="002675AD">
        <w:rPr>
          <w:rFonts w:ascii="Arial" w:hAnsi="Arial" w:cs="Arial"/>
          <w:b/>
          <w:sz w:val="20"/>
          <w:szCs w:val="20"/>
        </w:rPr>
        <w:t>confocalDT</w:t>
      </w:r>
      <w:proofErr w:type="spellEnd"/>
      <w:r w:rsidRPr="002675AD">
        <w:rPr>
          <w:rFonts w:ascii="Arial" w:hAnsi="Arial" w:cs="Arial"/>
          <w:b/>
          <w:sz w:val="20"/>
          <w:szCs w:val="20"/>
        </w:rPr>
        <w:t xml:space="preserve"> Sensorportfolio und wird zur hochpräzisen Weg- und Dickenmessung eingesetzt. Der Sensor verfügt über einen Messbereich von 1,5 mm bei einem Grundabstand von 17 mm. Dank der hohen Apertur von 0,70 ist der neue Sensor besonders für Messungen auf gekrümmten und strukturierten Oberflächen konzipiert. Er wird unter anderem in Hochpräzisionsbranchen wie der Optikindustrie zur Vermessung von Linsen eingesetzt.</w:t>
      </w:r>
    </w:p>
    <w:p w14:paraId="3FB1ECB4" w14:textId="60640906" w:rsidR="001323FD" w:rsidRDefault="001323FD" w:rsidP="00D47083">
      <w:pPr>
        <w:autoSpaceDE w:val="0"/>
        <w:autoSpaceDN w:val="0"/>
        <w:adjustRightInd w:val="0"/>
        <w:spacing w:line="360" w:lineRule="auto"/>
        <w:rPr>
          <w:rFonts w:ascii="Arial" w:hAnsi="Arial" w:cs="Arial"/>
          <w:sz w:val="20"/>
          <w:szCs w:val="20"/>
        </w:rPr>
      </w:pPr>
    </w:p>
    <w:p w14:paraId="591F7A77" w14:textId="1945815F" w:rsidR="002675AD" w:rsidRDefault="002675AD" w:rsidP="002675AD">
      <w:pPr>
        <w:autoSpaceDE w:val="0"/>
        <w:autoSpaceDN w:val="0"/>
        <w:adjustRightInd w:val="0"/>
        <w:spacing w:line="360" w:lineRule="auto"/>
        <w:rPr>
          <w:rFonts w:ascii="Arial" w:hAnsi="Arial" w:cs="Arial"/>
          <w:sz w:val="20"/>
          <w:szCs w:val="20"/>
        </w:rPr>
      </w:pPr>
      <w:r w:rsidRPr="002675AD">
        <w:rPr>
          <w:rFonts w:ascii="Arial" w:hAnsi="Arial" w:cs="Arial"/>
          <w:sz w:val="20"/>
          <w:szCs w:val="20"/>
        </w:rPr>
        <w:t xml:space="preserve">Das </w:t>
      </w:r>
      <w:proofErr w:type="spellStart"/>
      <w:r w:rsidRPr="002675AD">
        <w:rPr>
          <w:rFonts w:ascii="Arial" w:hAnsi="Arial" w:cs="Arial"/>
          <w:sz w:val="20"/>
          <w:szCs w:val="20"/>
        </w:rPr>
        <w:t>Micro-Epsilon</w:t>
      </w:r>
      <w:proofErr w:type="spellEnd"/>
      <w:r w:rsidRPr="002675AD">
        <w:rPr>
          <w:rFonts w:ascii="Arial" w:hAnsi="Arial" w:cs="Arial"/>
          <w:sz w:val="20"/>
          <w:szCs w:val="20"/>
        </w:rPr>
        <w:t xml:space="preserve"> Sensorportfolio der konfokal-chromatischen Sensoren wurde um einen neuen Präzisionssensor für die Weg- und Dickenmessung erweitert. Das Modell </w:t>
      </w:r>
      <w:proofErr w:type="spellStart"/>
      <w:r w:rsidRPr="002675AD">
        <w:rPr>
          <w:rFonts w:ascii="Arial" w:hAnsi="Arial" w:cs="Arial"/>
          <w:sz w:val="20"/>
          <w:szCs w:val="20"/>
        </w:rPr>
        <w:t>confocalDT</w:t>
      </w:r>
      <w:proofErr w:type="spellEnd"/>
      <w:r w:rsidRPr="002675AD">
        <w:rPr>
          <w:rFonts w:ascii="Arial" w:hAnsi="Arial" w:cs="Arial"/>
          <w:sz w:val="20"/>
          <w:szCs w:val="20"/>
        </w:rPr>
        <w:t xml:space="preserve"> IFS2407-1,5 ist besonders für gekrümmte und strukturierte Oberflächen geeignet. Auf diffusen Oberflächen erreicht der Sensor mit einer numerischen Apertur von 0,70 einen hohen Messwinkel von (±70°).</w:t>
      </w:r>
    </w:p>
    <w:p w14:paraId="1A80DE00" w14:textId="77777777" w:rsidR="002675AD" w:rsidRPr="002675AD" w:rsidRDefault="002675AD" w:rsidP="002675AD">
      <w:pPr>
        <w:autoSpaceDE w:val="0"/>
        <w:autoSpaceDN w:val="0"/>
        <w:adjustRightInd w:val="0"/>
        <w:spacing w:line="360" w:lineRule="auto"/>
        <w:rPr>
          <w:rFonts w:ascii="Arial" w:hAnsi="Arial" w:cs="Arial"/>
          <w:sz w:val="20"/>
          <w:szCs w:val="20"/>
        </w:rPr>
      </w:pPr>
    </w:p>
    <w:p w14:paraId="27AA1B4C" w14:textId="5CD15A39" w:rsidR="002675AD" w:rsidRDefault="002675AD" w:rsidP="002675AD">
      <w:pPr>
        <w:autoSpaceDE w:val="0"/>
        <w:autoSpaceDN w:val="0"/>
        <w:adjustRightInd w:val="0"/>
        <w:spacing w:line="360" w:lineRule="auto"/>
        <w:rPr>
          <w:rFonts w:ascii="Arial" w:hAnsi="Arial" w:cs="Arial"/>
          <w:sz w:val="20"/>
          <w:szCs w:val="20"/>
        </w:rPr>
      </w:pPr>
      <w:r w:rsidRPr="002675AD">
        <w:rPr>
          <w:rFonts w:ascii="Arial" w:hAnsi="Arial" w:cs="Arial"/>
          <w:sz w:val="20"/>
          <w:szCs w:val="20"/>
        </w:rPr>
        <w:t xml:space="preserve">Er eignet sich besonders für Präzisionsteile wie Zahnräder, deren steile und glänzende Flanken extrem zuverlässig und hochgenau wiedergegeben werden. Das gilt insbesondere in Verbindung mit dem neuen lichtstarken konfokalen Controllern IFC2465HP, wodurch der Sensor dank automatischer Anpassung der Belichtungszeit, der hohen Lichtintensität und der schnellen </w:t>
      </w:r>
      <w:proofErr w:type="spellStart"/>
      <w:r w:rsidRPr="002675AD">
        <w:rPr>
          <w:rFonts w:ascii="Arial" w:hAnsi="Arial" w:cs="Arial"/>
          <w:sz w:val="20"/>
          <w:szCs w:val="20"/>
        </w:rPr>
        <w:t>Messrate</w:t>
      </w:r>
      <w:proofErr w:type="spellEnd"/>
      <w:r w:rsidRPr="002675AD">
        <w:rPr>
          <w:rFonts w:ascii="Arial" w:hAnsi="Arial" w:cs="Arial"/>
          <w:sz w:val="20"/>
          <w:szCs w:val="20"/>
        </w:rPr>
        <w:t xml:space="preserve"> hervorragende Ergebnisse erzielt.</w:t>
      </w:r>
    </w:p>
    <w:p w14:paraId="667F2DB2" w14:textId="77777777" w:rsidR="002675AD" w:rsidRPr="002675AD" w:rsidRDefault="002675AD" w:rsidP="002675AD">
      <w:pPr>
        <w:autoSpaceDE w:val="0"/>
        <w:autoSpaceDN w:val="0"/>
        <w:adjustRightInd w:val="0"/>
        <w:spacing w:line="360" w:lineRule="auto"/>
        <w:rPr>
          <w:rFonts w:ascii="Arial" w:hAnsi="Arial" w:cs="Arial"/>
          <w:sz w:val="20"/>
          <w:szCs w:val="20"/>
        </w:rPr>
      </w:pPr>
    </w:p>
    <w:p w14:paraId="10B16B41" w14:textId="27CC0004" w:rsidR="00AC0A94" w:rsidRDefault="002675AD" w:rsidP="00510821">
      <w:pPr>
        <w:autoSpaceDE w:val="0"/>
        <w:autoSpaceDN w:val="0"/>
        <w:adjustRightInd w:val="0"/>
        <w:spacing w:line="360" w:lineRule="auto"/>
        <w:rPr>
          <w:rFonts w:ascii="Arial" w:hAnsi="Arial" w:cs="Arial"/>
          <w:sz w:val="20"/>
          <w:szCs w:val="20"/>
        </w:rPr>
      </w:pPr>
      <w:r w:rsidRPr="002675AD">
        <w:rPr>
          <w:rFonts w:ascii="Arial" w:hAnsi="Arial" w:cs="Arial"/>
          <w:sz w:val="20"/>
          <w:szCs w:val="20"/>
        </w:rPr>
        <w:t>Ein weiteres Einsatzgebiet des Sensors ist die Vermessung von Linsen, da hier insbesondere an den Rändern große Messwinkel gefordert werden. Zudem zeichnet den Sensor ein kleiner Lichtpunkt aus, der mit nur 5,5 µm extrem klein ist und eine hervorragende laterale Auflösung &lt;3 µm liefert. Damit ist eine stabile Messung auf feinste Strukturen möglich.</w:t>
      </w:r>
    </w:p>
    <w:p w14:paraId="582966B4" w14:textId="77777777" w:rsidR="002675AD" w:rsidRDefault="002675AD" w:rsidP="00510821">
      <w:pPr>
        <w:autoSpaceDE w:val="0"/>
        <w:autoSpaceDN w:val="0"/>
        <w:adjustRightInd w:val="0"/>
        <w:spacing w:line="360" w:lineRule="auto"/>
        <w:rPr>
          <w:rFonts w:ascii="Arial" w:hAnsi="Arial" w:cs="Arial"/>
          <w:sz w:val="20"/>
          <w:szCs w:val="20"/>
        </w:rPr>
      </w:pPr>
    </w:p>
    <w:p w14:paraId="5222665D" w14:textId="46214C7A" w:rsidR="00B43DE5" w:rsidRDefault="00207D11" w:rsidP="00AC0A94">
      <w:pPr>
        <w:autoSpaceDE w:val="0"/>
        <w:autoSpaceDN w:val="0"/>
        <w:adjustRightInd w:val="0"/>
        <w:spacing w:line="360" w:lineRule="auto"/>
        <w:ind w:left="2124" w:firstLine="708"/>
        <w:rPr>
          <w:rFonts w:ascii="Arial" w:hAnsi="Arial" w:cs="Arial"/>
          <w:sz w:val="20"/>
          <w:szCs w:val="20"/>
        </w:rPr>
      </w:pPr>
      <w:r>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2675AD">
        <w:rPr>
          <w:rFonts w:ascii="Arial" w:hAnsi="Arial" w:cs="Arial"/>
          <w:sz w:val="20"/>
          <w:szCs w:val="20"/>
        </w:rPr>
        <w:t>1.6</w:t>
      </w:r>
      <w:r w:rsidR="00EB6CF1">
        <w:rPr>
          <w:rFonts w:ascii="Arial" w:hAnsi="Arial" w:cs="Arial"/>
          <w:sz w:val="20"/>
          <w:szCs w:val="20"/>
        </w:rPr>
        <w:t>00</w:t>
      </w:r>
      <w:r w:rsidR="00D45826">
        <w:rPr>
          <w:rFonts w:ascii="Arial" w:hAnsi="Arial" w:cs="Arial"/>
          <w:sz w:val="20"/>
          <w:szCs w:val="20"/>
        </w:rPr>
        <w:t xml:space="preserve"> </w:t>
      </w:r>
      <w:r w:rsidR="00EF2714">
        <w:rPr>
          <w:rFonts w:ascii="Arial" w:hAnsi="Arial" w:cs="Arial"/>
          <w:sz w:val="20"/>
          <w:szCs w:val="20"/>
        </w:rPr>
        <w:t>Z</w:t>
      </w:r>
      <w:r>
        <w:rPr>
          <w:rFonts w:ascii="Arial" w:hAnsi="Arial" w:cs="Arial"/>
          <w:sz w:val="20"/>
          <w:szCs w:val="20"/>
        </w:rPr>
        <w:t>eichen inkl. Leerzeichen</w:t>
      </w:r>
    </w:p>
    <w:p w14:paraId="067FC090" w14:textId="6E0AF86D" w:rsidR="002675AD" w:rsidRDefault="002675AD" w:rsidP="00AC0A94">
      <w:pPr>
        <w:autoSpaceDE w:val="0"/>
        <w:autoSpaceDN w:val="0"/>
        <w:adjustRightInd w:val="0"/>
        <w:spacing w:line="360" w:lineRule="auto"/>
        <w:ind w:left="2124" w:firstLine="708"/>
        <w:rPr>
          <w:rFonts w:ascii="Arial" w:hAnsi="Arial" w:cs="Arial"/>
          <w:sz w:val="20"/>
          <w:szCs w:val="20"/>
        </w:rPr>
      </w:pPr>
    </w:p>
    <w:p w14:paraId="35E95C91" w14:textId="549100F7" w:rsidR="002675AD" w:rsidRDefault="002675AD" w:rsidP="00AC0A94">
      <w:pPr>
        <w:autoSpaceDE w:val="0"/>
        <w:autoSpaceDN w:val="0"/>
        <w:adjustRightInd w:val="0"/>
        <w:spacing w:line="360" w:lineRule="auto"/>
        <w:ind w:left="2124" w:firstLine="708"/>
        <w:rPr>
          <w:rFonts w:ascii="Arial" w:hAnsi="Arial" w:cs="Arial"/>
          <w:sz w:val="20"/>
          <w:szCs w:val="20"/>
        </w:rPr>
      </w:pPr>
    </w:p>
    <w:p w14:paraId="59DED8D9" w14:textId="5531E3DC" w:rsidR="002675AD" w:rsidRDefault="002675AD" w:rsidP="00AC0A94">
      <w:pPr>
        <w:autoSpaceDE w:val="0"/>
        <w:autoSpaceDN w:val="0"/>
        <w:adjustRightInd w:val="0"/>
        <w:spacing w:line="360" w:lineRule="auto"/>
        <w:ind w:left="2124" w:firstLine="708"/>
        <w:rPr>
          <w:rFonts w:ascii="Arial" w:hAnsi="Arial" w:cs="Arial"/>
          <w:sz w:val="20"/>
          <w:szCs w:val="20"/>
        </w:rPr>
      </w:pPr>
    </w:p>
    <w:p w14:paraId="75FF3F64" w14:textId="5C2FE2AD" w:rsidR="002675AD" w:rsidRDefault="002675AD" w:rsidP="00AC0A94">
      <w:pPr>
        <w:autoSpaceDE w:val="0"/>
        <w:autoSpaceDN w:val="0"/>
        <w:adjustRightInd w:val="0"/>
        <w:spacing w:line="360" w:lineRule="auto"/>
        <w:ind w:left="2124" w:firstLine="708"/>
        <w:rPr>
          <w:rFonts w:ascii="Arial" w:hAnsi="Arial" w:cs="Arial"/>
          <w:sz w:val="20"/>
          <w:szCs w:val="20"/>
        </w:rPr>
      </w:pPr>
    </w:p>
    <w:p w14:paraId="3417F0B9" w14:textId="157AB5F0" w:rsidR="002675AD" w:rsidRDefault="002675AD" w:rsidP="00AC0A94">
      <w:pPr>
        <w:autoSpaceDE w:val="0"/>
        <w:autoSpaceDN w:val="0"/>
        <w:adjustRightInd w:val="0"/>
        <w:spacing w:line="360" w:lineRule="auto"/>
        <w:ind w:left="2124" w:firstLine="708"/>
        <w:rPr>
          <w:rFonts w:ascii="Arial" w:hAnsi="Arial" w:cs="Arial"/>
          <w:sz w:val="20"/>
          <w:szCs w:val="20"/>
        </w:rPr>
      </w:pPr>
    </w:p>
    <w:p w14:paraId="1FA26BAA" w14:textId="35092A6E" w:rsidR="002675AD" w:rsidRDefault="002675AD" w:rsidP="00AC0A94">
      <w:pPr>
        <w:autoSpaceDE w:val="0"/>
        <w:autoSpaceDN w:val="0"/>
        <w:adjustRightInd w:val="0"/>
        <w:spacing w:line="360" w:lineRule="auto"/>
        <w:ind w:left="2124" w:firstLine="708"/>
        <w:rPr>
          <w:rFonts w:ascii="Arial" w:hAnsi="Arial" w:cs="Arial"/>
          <w:sz w:val="20"/>
          <w:szCs w:val="20"/>
        </w:rPr>
      </w:pPr>
    </w:p>
    <w:p w14:paraId="3BAD975A" w14:textId="77777777" w:rsidR="002675AD" w:rsidRDefault="002675AD" w:rsidP="00AC0A94">
      <w:pPr>
        <w:autoSpaceDE w:val="0"/>
        <w:autoSpaceDN w:val="0"/>
        <w:adjustRightInd w:val="0"/>
        <w:spacing w:line="360" w:lineRule="auto"/>
        <w:ind w:left="2124" w:firstLine="708"/>
        <w:rPr>
          <w:rFonts w:ascii="Arial" w:hAnsi="Arial" w:cs="Arial"/>
          <w:sz w:val="20"/>
          <w:szCs w:val="20"/>
        </w:rPr>
      </w:pPr>
    </w:p>
    <w:p w14:paraId="52179B96" w14:textId="6EB8B0F7" w:rsidR="00A063CD" w:rsidRDefault="00A063CD" w:rsidP="00A063CD">
      <w:pPr>
        <w:autoSpaceDE w:val="0"/>
        <w:autoSpaceDN w:val="0"/>
        <w:adjustRightInd w:val="0"/>
        <w:spacing w:line="360" w:lineRule="auto"/>
        <w:ind w:left="2832"/>
        <w:rPr>
          <w:rFonts w:ascii="Arial" w:hAnsi="Arial" w:cs="Arial"/>
          <w:sz w:val="20"/>
          <w:szCs w:val="20"/>
        </w:rPr>
      </w:pPr>
    </w:p>
    <w:p w14:paraId="1D9DF383" w14:textId="1FC347F1" w:rsidR="00AC0A94" w:rsidRDefault="00AC0A94" w:rsidP="001A53F6">
      <w:pPr>
        <w:autoSpaceDE w:val="0"/>
        <w:autoSpaceDN w:val="0"/>
        <w:adjustRightInd w:val="0"/>
        <w:spacing w:line="360" w:lineRule="auto"/>
        <w:textAlignment w:val="center"/>
        <w:rPr>
          <w:rFonts w:ascii="Arial" w:hAnsi="Arial"/>
          <w:sz w:val="20"/>
          <w:szCs w:val="20"/>
          <w:lang w:val="en-GB"/>
        </w:rPr>
      </w:pPr>
    </w:p>
    <w:p w14:paraId="1560020B" w14:textId="76274D9F" w:rsidR="006C650A" w:rsidRDefault="00632D14" w:rsidP="001A53F6">
      <w:pPr>
        <w:autoSpaceDE w:val="0"/>
        <w:autoSpaceDN w:val="0"/>
        <w:adjustRightInd w:val="0"/>
        <w:spacing w:line="360" w:lineRule="auto"/>
        <w:textAlignment w:val="center"/>
        <w:rPr>
          <w:rFonts w:ascii="Arial" w:hAnsi="Arial"/>
          <w:sz w:val="20"/>
          <w:szCs w:val="20"/>
          <w:lang w:val="en-GB"/>
        </w:rPr>
      </w:pPr>
      <w:bookmarkStart w:id="0" w:name="_GoBack"/>
      <w:r>
        <w:rPr>
          <w:rFonts w:ascii="Arial" w:hAnsi="Arial"/>
          <w:sz w:val="20"/>
          <w:szCs w:val="20"/>
          <w:lang w:val="en-GB"/>
        </w:rPr>
        <w:pict w14:anchorId="614E8F2F">
          <v:shape id="_x0000_i1029" type="#_x0000_t75" style="width:333pt;height:240pt">
            <v:imagedata r:id="rId10" o:title="PR599_confocalDT IFS2407-1-5_Pressebild_18x13"/>
          </v:shape>
        </w:pict>
      </w:r>
      <w:bookmarkEnd w:id="0"/>
    </w:p>
    <w:p w14:paraId="2C422A10" w14:textId="428DD0D7"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510821" w:rsidRPr="00510821">
        <w:rPr>
          <w:rFonts w:ascii="Arial" w:hAnsi="Arial"/>
          <w:sz w:val="22"/>
          <w:szCs w:val="22"/>
          <w:lang w:val="en-GB"/>
        </w:rPr>
        <w:t>PR599_confocalDT IFS2407-1-5_Pressebild_18x13</w:t>
      </w:r>
      <w:r w:rsidR="000A1CB4" w:rsidRPr="000A1CB4">
        <w:rPr>
          <w:rFonts w:ascii="Arial" w:hAnsi="Arial" w:cs="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632D14"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10821"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632D14"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72354064"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675AD"/>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2D14"/>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99581">
      <w:bodyDiv w:val="1"/>
      <w:marLeft w:val="0"/>
      <w:marRight w:val="0"/>
      <w:marTop w:val="0"/>
      <w:marBottom w:val="0"/>
      <w:divBdr>
        <w:top w:val="none" w:sz="0" w:space="0" w:color="auto"/>
        <w:left w:val="none" w:sz="0" w:space="0" w:color="auto"/>
        <w:bottom w:val="none" w:sz="0" w:space="0" w:color="auto"/>
        <w:right w:val="none" w:sz="0" w:space="0" w:color="auto"/>
      </w:divBdr>
      <w:divsChild>
        <w:div w:id="645429243">
          <w:marLeft w:val="0"/>
          <w:marRight w:val="0"/>
          <w:marTop w:val="0"/>
          <w:marBottom w:val="0"/>
          <w:divBdr>
            <w:top w:val="none" w:sz="0" w:space="0" w:color="auto"/>
            <w:left w:val="none" w:sz="0" w:space="0" w:color="auto"/>
            <w:bottom w:val="none" w:sz="0" w:space="0" w:color="auto"/>
            <w:right w:val="none" w:sz="0" w:space="0" w:color="auto"/>
          </w:divBdr>
          <w:divsChild>
            <w:div w:id="1127813853">
              <w:marLeft w:val="120"/>
              <w:marRight w:val="120"/>
              <w:marTop w:val="120"/>
              <w:marBottom w:val="120"/>
              <w:divBdr>
                <w:top w:val="none" w:sz="0" w:space="0" w:color="auto"/>
                <w:left w:val="none" w:sz="0" w:space="0" w:color="auto"/>
                <w:bottom w:val="none" w:sz="0" w:space="0" w:color="auto"/>
                <w:right w:val="none" w:sz="0" w:space="0" w:color="auto"/>
              </w:divBdr>
              <w:divsChild>
                <w:div w:id="37096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342807">
      <w:bodyDiv w:val="1"/>
      <w:marLeft w:val="0"/>
      <w:marRight w:val="0"/>
      <w:marTop w:val="0"/>
      <w:marBottom w:val="0"/>
      <w:divBdr>
        <w:top w:val="none" w:sz="0" w:space="0" w:color="auto"/>
        <w:left w:val="none" w:sz="0" w:space="0" w:color="auto"/>
        <w:bottom w:val="none" w:sz="0" w:space="0" w:color="auto"/>
        <w:right w:val="none" w:sz="0" w:space="0" w:color="auto"/>
      </w:divBdr>
      <w:divsChild>
        <w:div w:id="1708024533">
          <w:marLeft w:val="0"/>
          <w:marRight w:val="0"/>
          <w:marTop w:val="0"/>
          <w:marBottom w:val="0"/>
          <w:divBdr>
            <w:top w:val="none" w:sz="0" w:space="0" w:color="auto"/>
            <w:left w:val="none" w:sz="0" w:space="0" w:color="auto"/>
            <w:bottom w:val="none" w:sz="0" w:space="0" w:color="auto"/>
            <w:right w:val="none" w:sz="0" w:space="0" w:color="auto"/>
          </w:divBdr>
          <w:divsChild>
            <w:div w:id="621309982">
              <w:marLeft w:val="120"/>
              <w:marRight w:val="120"/>
              <w:marTop w:val="120"/>
              <w:marBottom w:val="120"/>
              <w:divBdr>
                <w:top w:val="none" w:sz="0" w:space="0" w:color="auto"/>
                <w:left w:val="none" w:sz="0" w:space="0" w:color="auto"/>
                <w:bottom w:val="none" w:sz="0" w:space="0" w:color="auto"/>
                <w:right w:val="none" w:sz="0" w:space="0" w:color="auto"/>
              </w:divBdr>
              <w:divsChild>
                <w:div w:id="105061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841361">
      <w:bodyDiv w:val="1"/>
      <w:marLeft w:val="0"/>
      <w:marRight w:val="0"/>
      <w:marTop w:val="0"/>
      <w:marBottom w:val="0"/>
      <w:divBdr>
        <w:top w:val="none" w:sz="0" w:space="0" w:color="auto"/>
        <w:left w:val="none" w:sz="0" w:space="0" w:color="auto"/>
        <w:bottom w:val="none" w:sz="0" w:space="0" w:color="auto"/>
        <w:right w:val="none" w:sz="0" w:space="0" w:color="auto"/>
      </w:divBdr>
      <w:divsChild>
        <w:div w:id="914627889">
          <w:marLeft w:val="0"/>
          <w:marRight w:val="0"/>
          <w:marTop w:val="0"/>
          <w:marBottom w:val="0"/>
          <w:divBdr>
            <w:top w:val="none" w:sz="0" w:space="0" w:color="auto"/>
            <w:left w:val="none" w:sz="0" w:space="0" w:color="auto"/>
            <w:bottom w:val="none" w:sz="0" w:space="0" w:color="auto"/>
            <w:right w:val="none" w:sz="0" w:space="0" w:color="auto"/>
          </w:divBdr>
          <w:divsChild>
            <w:div w:id="1973363002">
              <w:marLeft w:val="120"/>
              <w:marRight w:val="120"/>
              <w:marTop w:val="120"/>
              <w:marBottom w:val="120"/>
              <w:divBdr>
                <w:top w:val="none" w:sz="0" w:space="0" w:color="auto"/>
                <w:left w:val="none" w:sz="0" w:space="0" w:color="auto"/>
                <w:bottom w:val="none" w:sz="0" w:space="0" w:color="auto"/>
                <w:right w:val="none" w:sz="0" w:space="0" w:color="auto"/>
              </w:divBdr>
              <w:divsChild>
                <w:div w:id="186451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1E76D-AAF9-4720-BDB5-1766BB3B5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224</Words>
  <Characters>1559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1780</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14</cp:revision>
  <cp:lastPrinted>2020-10-15T14:00:00Z</cp:lastPrinted>
  <dcterms:created xsi:type="dcterms:W3CDTF">2023-11-10T07:20:00Z</dcterms:created>
  <dcterms:modified xsi:type="dcterms:W3CDTF">2024-03-19T10:48:00Z</dcterms:modified>
</cp:coreProperties>
</file>